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CDC" w:rsidRPr="00C71136" w:rsidRDefault="00B04CDC" w:rsidP="00BB59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Pr="00C71136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</w:p>
    <w:p w:rsidR="00B04CDC" w:rsidRPr="00C71136" w:rsidRDefault="00B04CDC" w:rsidP="00BB59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136">
        <w:rPr>
          <w:rFonts w:ascii="Times New Roman" w:hAnsi="Times New Roman"/>
          <w:b/>
          <w:sz w:val="28"/>
          <w:szCs w:val="28"/>
        </w:rPr>
        <w:t>«Тунгокоченский район»</w:t>
      </w:r>
    </w:p>
    <w:p w:rsidR="00B04CDC" w:rsidRPr="00C71136" w:rsidRDefault="00B04CDC" w:rsidP="00BB590E">
      <w:pPr>
        <w:pStyle w:val="Heading3"/>
        <w:numPr>
          <w:ilvl w:val="2"/>
          <w:numId w:val="1"/>
        </w:num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C71136">
        <w:rPr>
          <w:rFonts w:ascii="Times New Roman" w:hAnsi="Times New Roman"/>
          <w:sz w:val="28"/>
          <w:szCs w:val="28"/>
        </w:rPr>
        <w:t>Забайкальского края</w:t>
      </w:r>
    </w:p>
    <w:p w:rsidR="00B04CDC" w:rsidRDefault="00B04CDC" w:rsidP="00BB590E">
      <w:pPr>
        <w:pStyle w:val="Heading2"/>
        <w:tabs>
          <w:tab w:val="clear" w:pos="360"/>
        </w:tabs>
        <w:rPr>
          <w:b/>
          <w:szCs w:val="28"/>
          <w:lang w:eastAsia="ru-RU"/>
        </w:rPr>
      </w:pPr>
    </w:p>
    <w:p w:rsidR="00B04CDC" w:rsidRDefault="00B04CDC" w:rsidP="00BB590E">
      <w:pPr>
        <w:pStyle w:val="Heading2"/>
        <w:tabs>
          <w:tab w:val="clear" w:pos="360"/>
        </w:tabs>
        <w:rPr>
          <w:szCs w:val="28"/>
        </w:rPr>
      </w:pPr>
      <w:r>
        <w:rPr>
          <w:b/>
          <w:szCs w:val="28"/>
          <w:lang w:eastAsia="ru-RU"/>
        </w:rPr>
        <w:t>ПОСТАНОВЛЕНИЕ</w:t>
      </w:r>
      <w:r w:rsidRPr="00C71136">
        <w:rPr>
          <w:szCs w:val="28"/>
        </w:rPr>
        <w:t xml:space="preserve">   </w:t>
      </w:r>
    </w:p>
    <w:p w:rsidR="00B04CDC" w:rsidRPr="00DB36F9" w:rsidRDefault="00B04CDC" w:rsidP="00BB590E">
      <w:pPr>
        <w:spacing w:after="0" w:line="240" w:lineRule="auto"/>
        <w:rPr>
          <w:sz w:val="28"/>
          <w:szCs w:val="28"/>
          <w:lang w:eastAsia="ar-SA"/>
        </w:rPr>
      </w:pPr>
    </w:p>
    <w:p w:rsidR="00B04CDC" w:rsidRPr="00DB36F9" w:rsidRDefault="00B04CDC" w:rsidP="00BB590E">
      <w:pPr>
        <w:spacing w:after="0" w:line="240" w:lineRule="auto"/>
        <w:rPr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190"/>
        <w:gridCol w:w="3190"/>
        <w:gridCol w:w="3190"/>
      </w:tblGrid>
      <w:tr w:rsidR="00B04CDC" w:rsidRPr="00DB36F9" w:rsidTr="00AB23AD">
        <w:trPr>
          <w:jc w:val="center"/>
        </w:trPr>
        <w:tc>
          <w:tcPr>
            <w:tcW w:w="3190" w:type="dxa"/>
          </w:tcPr>
          <w:p w:rsidR="00B04CDC" w:rsidRPr="00DB36F9" w:rsidRDefault="00B04CDC" w:rsidP="00AB23A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_______ </w:t>
            </w:r>
            <w:r w:rsidRPr="00DB36F9">
              <w:rPr>
                <w:rFonts w:ascii="Times New Roman" w:hAnsi="Times New Roman"/>
                <w:sz w:val="28"/>
                <w:szCs w:val="28"/>
              </w:rPr>
              <w:t xml:space="preserve"> 2021 года  </w:t>
            </w:r>
          </w:p>
        </w:tc>
        <w:tc>
          <w:tcPr>
            <w:tcW w:w="3190" w:type="dxa"/>
          </w:tcPr>
          <w:p w:rsidR="00B04CDC" w:rsidRPr="00DB36F9" w:rsidRDefault="00B04CDC" w:rsidP="00AB23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90" w:type="dxa"/>
          </w:tcPr>
          <w:p w:rsidR="00B04CDC" w:rsidRPr="00DB36F9" w:rsidRDefault="00B04CDC" w:rsidP="00AB23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B36F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</w:t>
            </w:r>
          </w:p>
        </w:tc>
      </w:tr>
    </w:tbl>
    <w:p w:rsidR="00B04CDC" w:rsidRDefault="00B04CDC" w:rsidP="00BB59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1136">
        <w:rPr>
          <w:rFonts w:ascii="Times New Roman" w:hAnsi="Times New Roman"/>
          <w:sz w:val="28"/>
          <w:szCs w:val="28"/>
        </w:rPr>
        <w:t xml:space="preserve">  </w:t>
      </w:r>
    </w:p>
    <w:p w:rsidR="00B04CDC" w:rsidRPr="00C71136" w:rsidRDefault="00B04CDC" w:rsidP="00BB590E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04CDC" w:rsidRDefault="00B04CDC" w:rsidP="00BB59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136">
        <w:rPr>
          <w:rFonts w:ascii="Times New Roman" w:hAnsi="Times New Roman"/>
          <w:b/>
          <w:sz w:val="28"/>
          <w:szCs w:val="28"/>
        </w:rPr>
        <w:t>с. Верх-Усугли</w:t>
      </w:r>
    </w:p>
    <w:p w:rsidR="00B04CDC" w:rsidRPr="00C71136" w:rsidRDefault="00B04CDC" w:rsidP="00BB59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4CDC" w:rsidRPr="003D0B41" w:rsidRDefault="00B04CDC" w:rsidP="003D0B41">
      <w:pPr>
        <w:shd w:val="clear" w:color="auto" w:fill="FFFFFF"/>
        <w:spacing w:line="278" w:lineRule="atLeast"/>
        <w:jc w:val="both"/>
        <w:rPr>
          <w:rFonts w:ascii="Times New Roman" w:hAnsi="Times New Roman"/>
          <w:bCs/>
          <w:color w:val="333333"/>
          <w:sz w:val="28"/>
          <w:szCs w:val="28"/>
        </w:rPr>
      </w:pPr>
    </w:p>
    <w:p w:rsidR="00B04CDC" w:rsidRDefault="00B04CDC" w:rsidP="00136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0B41">
        <w:rPr>
          <w:rFonts w:ascii="Times New Roman" w:hAnsi="Times New Roman"/>
          <w:color w:val="333333"/>
          <w:sz w:val="28"/>
          <w:szCs w:val="28"/>
        </w:rPr>
        <w:t xml:space="preserve">О создании комиссии  </w:t>
      </w:r>
      <w:r w:rsidRPr="003D0B41">
        <w:rPr>
          <w:rFonts w:ascii="Times New Roman" w:hAnsi="Times New Roman"/>
          <w:sz w:val="28"/>
          <w:szCs w:val="28"/>
        </w:rPr>
        <w:t xml:space="preserve"> по профилактике незаконного потребления</w:t>
      </w:r>
    </w:p>
    <w:p w:rsidR="00B04CDC" w:rsidRPr="003D0B41" w:rsidRDefault="00B04CDC" w:rsidP="00136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0B41">
        <w:rPr>
          <w:rFonts w:ascii="Times New Roman" w:hAnsi="Times New Roman"/>
          <w:sz w:val="28"/>
          <w:szCs w:val="28"/>
        </w:rPr>
        <w:t>наркотических средств, наркомании и алкоголизма при админи</w:t>
      </w:r>
      <w:r>
        <w:rPr>
          <w:rFonts w:ascii="Times New Roman" w:hAnsi="Times New Roman"/>
          <w:sz w:val="28"/>
          <w:szCs w:val="28"/>
        </w:rPr>
        <w:t>страции муниципального района «</w:t>
      </w:r>
      <w:r w:rsidRPr="003D0B41">
        <w:rPr>
          <w:rFonts w:ascii="Times New Roman" w:hAnsi="Times New Roman"/>
          <w:sz w:val="28"/>
          <w:szCs w:val="28"/>
        </w:rPr>
        <w:t>Тунгокоченский район»</w:t>
      </w:r>
    </w:p>
    <w:p w:rsidR="00B04CDC" w:rsidRPr="003D0B41" w:rsidRDefault="00B04CDC" w:rsidP="003D0B41">
      <w:pPr>
        <w:shd w:val="clear" w:color="auto" w:fill="FFFFFF"/>
        <w:spacing w:line="278" w:lineRule="atLeast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B04CDC" w:rsidRPr="003D0B41" w:rsidRDefault="00B04CDC" w:rsidP="003D0B41">
      <w:pPr>
        <w:jc w:val="both"/>
        <w:rPr>
          <w:rFonts w:ascii="Times New Roman" w:hAnsi="Times New Roman"/>
          <w:color w:val="333333"/>
          <w:sz w:val="28"/>
          <w:szCs w:val="28"/>
        </w:rPr>
      </w:pPr>
      <w:r w:rsidRPr="003D0B41">
        <w:rPr>
          <w:rFonts w:ascii="Times New Roman" w:hAnsi="Times New Roman"/>
          <w:color w:val="333333"/>
          <w:sz w:val="28"/>
          <w:szCs w:val="28"/>
        </w:rPr>
        <w:tab/>
        <w:t>Руководствуясь статьями 25,33 Устава муниципального района «Тунгокоченский район», руководствуясь распоряжением правительства Забайкальского края № 100-р от 04.03.2014 года « О комплексе мероприятий по стабилизации наркологической ситуации в Забайкальском крае, снижению уровня пьянства и алкоголизма среди населения, постановляет:</w:t>
      </w:r>
    </w:p>
    <w:p w:rsidR="00B04CDC" w:rsidRPr="003D0B41" w:rsidRDefault="00B04CDC" w:rsidP="003D0B41">
      <w:pPr>
        <w:jc w:val="both"/>
        <w:rPr>
          <w:rFonts w:ascii="Times New Roman" w:hAnsi="Times New Roman"/>
          <w:color w:val="333333"/>
          <w:sz w:val="28"/>
          <w:szCs w:val="28"/>
        </w:rPr>
      </w:pPr>
      <w:r w:rsidRPr="003D0B41">
        <w:rPr>
          <w:rFonts w:ascii="Times New Roman" w:hAnsi="Times New Roman"/>
          <w:color w:val="333333"/>
          <w:sz w:val="28"/>
          <w:szCs w:val="28"/>
        </w:rPr>
        <w:tab/>
        <w:t>1. Признать утратившим силу Постановление № 185 от 01 апреля 2014 года.</w:t>
      </w:r>
    </w:p>
    <w:p w:rsidR="00B04CDC" w:rsidRPr="003D0B41" w:rsidRDefault="00B04CDC" w:rsidP="003D0B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D0B41">
        <w:rPr>
          <w:rFonts w:ascii="Times New Roman" w:hAnsi="Times New Roman"/>
          <w:color w:val="333333"/>
          <w:sz w:val="28"/>
          <w:szCs w:val="28"/>
        </w:rPr>
        <w:t> </w:t>
      </w:r>
      <w:r w:rsidRPr="003D0B41">
        <w:rPr>
          <w:rFonts w:ascii="Times New Roman" w:hAnsi="Times New Roman"/>
          <w:color w:val="333333"/>
          <w:sz w:val="28"/>
          <w:szCs w:val="28"/>
        </w:rPr>
        <w:tab/>
      </w:r>
      <w:r w:rsidRPr="003D0B41">
        <w:rPr>
          <w:rFonts w:ascii="Times New Roman" w:hAnsi="Times New Roman"/>
          <w:sz w:val="28"/>
          <w:szCs w:val="28"/>
        </w:rPr>
        <w:t xml:space="preserve">2.Создать </w:t>
      </w:r>
      <w:r w:rsidRPr="003D0B41">
        <w:rPr>
          <w:rFonts w:ascii="Times New Roman" w:hAnsi="Times New Roman"/>
          <w:color w:val="333333"/>
          <w:sz w:val="28"/>
          <w:szCs w:val="28"/>
        </w:rPr>
        <w:t xml:space="preserve">комиссию </w:t>
      </w:r>
      <w:r w:rsidRPr="003D0B41">
        <w:rPr>
          <w:rFonts w:ascii="Times New Roman" w:hAnsi="Times New Roman"/>
          <w:sz w:val="28"/>
          <w:szCs w:val="28"/>
        </w:rPr>
        <w:t xml:space="preserve"> по профилактике незаконного потребления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0B41">
        <w:rPr>
          <w:rFonts w:ascii="Times New Roman" w:hAnsi="Times New Roman"/>
          <w:sz w:val="28"/>
          <w:szCs w:val="28"/>
        </w:rPr>
        <w:t>наркотических средств, наркомании и алкоголизма при администрации муниципального района « Тунгокоченский район»</w:t>
      </w:r>
    </w:p>
    <w:p w:rsidR="00B04CDC" w:rsidRPr="005A7EC2" w:rsidRDefault="00B04CDC" w:rsidP="005A7EC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D0B41">
        <w:rPr>
          <w:rFonts w:ascii="Times New Roman" w:hAnsi="Times New Roman"/>
          <w:sz w:val="28"/>
          <w:szCs w:val="28"/>
        </w:rPr>
        <w:tab/>
      </w:r>
      <w:r w:rsidRPr="003D0B41">
        <w:rPr>
          <w:rFonts w:ascii="Times New Roman" w:hAnsi="Times New Roman"/>
          <w:color w:val="333333"/>
          <w:sz w:val="28"/>
          <w:szCs w:val="28"/>
        </w:rPr>
        <w:t xml:space="preserve">3. Утвердить Положение  о создании </w:t>
      </w:r>
      <w:r w:rsidRPr="003D0B41">
        <w:rPr>
          <w:rFonts w:ascii="Times New Roman" w:hAnsi="Times New Roman"/>
          <w:sz w:val="28"/>
          <w:szCs w:val="28"/>
        </w:rPr>
        <w:t>о комиссии по профилактике незаконного потребления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0B41">
        <w:rPr>
          <w:rFonts w:ascii="Times New Roman" w:hAnsi="Times New Roman"/>
          <w:sz w:val="28"/>
          <w:szCs w:val="28"/>
        </w:rPr>
        <w:t>наркотических средств, наркомании и алкоголизма при администрации муниципального района « Тунгокоченский район»</w:t>
      </w:r>
      <w:r w:rsidRPr="003D0B41">
        <w:rPr>
          <w:rFonts w:ascii="Times New Roman" w:hAnsi="Times New Roman"/>
          <w:color w:val="333333"/>
          <w:sz w:val="28"/>
          <w:szCs w:val="28"/>
        </w:rPr>
        <w:t xml:space="preserve"> ( Приложение №1)</w:t>
      </w:r>
    </w:p>
    <w:p w:rsidR="00B04CDC" w:rsidRPr="005A7EC2" w:rsidRDefault="00B04CDC" w:rsidP="005A7EC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D0B41">
        <w:rPr>
          <w:rFonts w:ascii="Times New Roman" w:hAnsi="Times New Roman"/>
          <w:color w:val="333333"/>
          <w:sz w:val="28"/>
          <w:szCs w:val="28"/>
        </w:rPr>
        <w:tab/>
        <w:t xml:space="preserve">4.Утвердить состав комиссии </w:t>
      </w:r>
      <w:r w:rsidRPr="003D0B41">
        <w:rPr>
          <w:rFonts w:ascii="Times New Roman" w:hAnsi="Times New Roman"/>
          <w:sz w:val="28"/>
          <w:szCs w:val="28"/>
        </w:rPr>
        <w:t>по профилактике незаконного потребления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0B41">
        <w:rPr>
          <w:rFonts w:ascii="Times New Roman" w:hAnsi="Times New Roman"/>
          <w:sz w:val="28"/>
          <w:szCs w:val="28"/>
        </w:rPr>
        <w:t>наркотических средств, наркомании и алкоголизма при администрации муниципального района « Тунгокоченский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0B41">
        <w:rPr>
          <w:rFonts w:ascii="Times New Roman" w:hAnsi="Times New Roman"/>
          <w:color w:val="333333"/>
          <w:sz w:val="28"/>
          <w:szCs w:val="28"/>
        </w:rPr>
        <w:t>(Приложение №2)</w:t>
      </w:r>
    </w:p>
    <w:p w:rsidR="00B04CDC" w:rsidRPr="003D0B41" w:rsidRDefault="00B04CDC" w:rsidP="003D0B41">
      <w:pPr>
        <w:shd w:val="clear" w:color="auto" w:fill="FFFFFF"/>
        <w:spacing w:line="278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 w:rsidRPr="003D0B41">
        <w:rPr>
          <w:rFonts w:ascii="Times New Roman" w:hAnsi="Times New Roman"/>
          <w:sz w:val="28"/>
          <w:szCs w:val="28"/>
        </w:rPr>
        <w:t>4. Контроль за выполнением настоящего Постановления  возложить на заместителя руководителя администрации муниципального района  «Тунгокоченский район» С.В. Мальцеву</w:t>
      </w:r>
    </w:p>
    <w:p w:rsidR="00B04CDC" w:rsidRPr="003D0B41" w:rsidRDefault="00B04CDC" w:rsidP="003D0B41">
      <w:pPr>
        <w:jc w:val="both"/>
        <w:rPr>
          <w:rFonts w:ascii="Times New Roman" w:hAnsi="Times New Roman"/>
          <w:bCs/>
          <w:sz w:val="28"/>
          <w:szCs w:val="28"/>
        </w:rPr>
      </w:pPr>
      <w:r w:rsidRPr="003D0B41">
        <w:rPr>
          <w:rFonts w:ascii="Times New Roman" w:hAnsi="Times New Roman"/>
          <w:sz w:val="28"/>
          <w:szCs w:val="28"/>
        </w:rPr>
        <w:t>           5.</w:t>
      </w:r>
      <w:r w:rsidRPr="003D0B41">
        <w:rPr>
          <w:rFonts w:ascii="Times New Roman" w:hAnsi="Times New Roman"/>
          <w:color w:val="000000"/>
          <w:spacing w:val="-1"/>
          <w:sz w:val="28"/>
          <w:szCs w:val="28"/>
        </w:rPr>
        <w:t xml:space="preserve"> Настоящее постановление опубликовать в газете «Вести Севера» и р</w:t>
      </w:r>
      <w:r w:rsidRPr="003D0B41">
        <w:rPr>
          <w:rFonts w:ascii="Times New Roman" w:hAnsi="Times New Roman"/>
          <w:sz w:val="28"/>
          <w:szCs w:val="28"/>
        </w:rPr>
        <w:t>азместить  на официальном сайте Администрации в информационно-телекоммуникационной сети «Интернет».</w:t>
      </w:r>
    </w:p>
    <w:p w:rsidR="00B04CDC" w:rsidRPr="003D0B41" w:rsidRDefault="00B04CDC" w:rsidP="003D0B41">
      <w:pPr>
        <w:shd w:val="clear" w:color="auto" w:fill="FFFFFF"/>
        <w:spacing w:line="278" w:lineRule="atLeast"/>
        <w:jc w:val="both"/>
        <w:rPr>
          <w:rFonts w:ascii="Times New Roman" w:hAnsi="Times New Roman"/>
          <w:sz w:val="28"/>
          <w:szCs w:val="28"/>
        </w:rPr>
      </w:pPr>
      <w:r w:rsidRPr="003D0B41">
        <w:rPr>
          <w:rFonts w:ascii="Times New Roman" w:hAnsi="Times New Roman"/>
          <w:sz w:val="28"/>
          <w:szCs w:val="28"/>
        </w:rPr>
        <w:t> </w:t>
      </w:r>
    </w:p>
    <w:p w:rsidR="00B04CDC" w:rsidRPr="003D0B41" w:rsidRDefault="00B04CDC" w:rsidP="003D0B41">
      <w:pPr>
        <w:shd w:val="clear" w:color="auto" w:fill="FFFFFF"/>
        <w:spacing w:line="278" w:lineRule="atLeast"/>
        <w:jc w:val="both"/>
        <w:rPr>
          <w:rFonts w:ascii="Times New Roman" w:hAnsi="Times New Roman"/>
          <w:sz w:val="28"/>
          <w:szCs w:val="28"/>
        </w:rPr>
      </w:pPr>
    </w:p>
    <w:p w:rsidR="00B04CDC" w:rsidRPr="003D0B41" w:rsidRDefault="00B04CDC" w:rsidP="003D0B41">
      <w:pPr>
        <w:shd w:val="clear" w:color="auto" w:fill="FFFFFF"/>
        <w:spacing w:line="278" w:lineRule="atLeast"/>
        <w:jc w:val="both"/>
        <w:rPr>
          <w:rFonts w:ascii="Times New Roman" w:hAnsi="Times New Roman"/>
          <w:sz w:val="28"/>
          <w:szCs w:val="28"/>
        </w:rPr>
      </w:pPr>
      <w:r w:rsidRPr="003D0B41">
        <w:rPr>
          <w:rFonts w:ascii="Times New Roman" w:hAnsi="Times New Roman"/>
          <w:sz w:val="28"/>
          <w:szCs w:val="28"/>
        </w:rPr>
        <w:t>Глава муниципального района</w:t>
      </w:r>
    </w:p>
    <w:p w:rsidR="00B04CDC" w:rsidRPr="003D0B41" w:rsidRDefault="00B04CDC" w:rsidP="003D0B41">
      <w:pPr>
        <w:shd w:val="clear" w:color="auto" w:fill="FFFFFF"/>
        <w:spacing w:line="278" w:lineRule="atLeast"/>
        <w:jc w:val="both"/>
        <w:rPr>
          <w:rFonts w:ascii="Times New Roman" w:hAnsi="Times New Roman"/>
          <w:sz w:val="28"/>
          <w:szCs w:val="28"/>
        </w:rPr>
      </w:pPr>
      <w:r w:rsidRPr="003D0B41">
        <w:rPr>
          <w:rFonts w:ascii="Times New Roman" w:hAnsi="Times New Roman"/>
          <w:sz w:val="28"/>
          <w:szCs w:val="28"/>
        </w:rPr>
        <w:t>«Тунгокоченский  район»                                                         С.В.Захарченко</w:t>
      </w:r>
    </w:p>
    <w:p w:rsidR="00B04CDC" w:rsidRPr="003D0B41" w:rsidRDefault="00B04CDC" w:rsidP="003D0B41">
      <w:pPr>
        <w:shd w:val="clear" w:color="auto" w:fill="FFFFFF"/>
        <w:spacing w:line="278" w:lineRule="atLeast"/>
        <w:jc w:val="both"/>
        <w:rPr>
          <w:rFonts w:ascii="Times New Roman" w:hAnsi="Times New Roman"/>
          <w:sz w:val="28"/>
          <w:szCs w:val="28"/>
        </w:rPr>
      </w:pPr>
    </w:p>
    <w:p w:rsidR="00B04CDC" w:rsidRPr="003D0B41" w:rsidRDefault="00B04CDC" w:rsidP="003D0B41">
      <w:pPr>
        <w:shd w:val="clear" w:color="auto" w:fill="FFFFFF"/>
        <w:spacing w:line="278" w:lineRule="atLeast"/>
        <w:jc w:val="both"/>
        <w:rPr>
          <w:rFonts w:ascii="Times New Roman" w:hAnsi="Times New Roman"/>
          <w:sz w:val="28"/>
          <w:szCs w:val="28"/>
        </w:rPr>
      </w:pPr>
    </w:p>
    <w:p w:rsidR="00B04CDC" w:rsidRPr="003D0B41" w:rsidRDefault="00B04CDC" w:rsidP="003D0B41">
      <w:pPr>
        <w:shd w:val="clear" w:color="auto" w:fill="FFFFFF"/>
        <w:spacing w:line="278" w:lineRule="atLeast"/>
        <w:jc w:val="both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BB590E">
      <w:pPr>
        <w:shd w:val="clear" w:color="auto" w:fill="FFFFFF"/>
        <w:spacing w:line="278" w:lineRule="atLeast"/>
        <w:rPr>
          <w:rFonts w:ascii="Times New Roman" w:hAnsi="Times New Roman"/>
          <w:sz w:val="28"/>
          <w:szCs w:val="28"/>
        </w:rPr>
      </w:pPr>
    </w:p>
    <w:p w:rsidR="00B04CDC" w:rsidRDefault="00B04CDC" w:rsidP="00553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CDC" w:rsidRDefault="00B04CDC" w:rsidP="00553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>№1</w:t>
      </w: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04CDC" w:rsidRDefault="00B04CDC" w:rsidP="005534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 Тунгокоченский район»</w:t>
      </w: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________2021 г. N ____</w:t>
      </w: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CDC" w:rsidRPr="00B42F13" w:rsidRDefault="00B04CDC" w:rsidP="0055343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7"/>
      <w:bookmarkEnd w:id="0"/>
      <w:r w:rsidRPr="00B42F13">
        <w:rPr>
          <w:rFonts w:ascii="Times New Roman" w:hAnsi="Times New Roman"/>
          <w:sz w:val="28"/>
          <w:szCs w:val="28"/>
        </w:rPr>
        <w:t>Положение</w:t>
      </w:r>
    </w:p>
    <w:p w:rsidR="00B04CDC" w:rsidRPr="00B42F13" w:rsidRDefault="00B04CDC" w:rsidP="005A7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42F13">
        <w:rPr>
          <w:rFonts w:ascii="Times New Roman" w:hAnsi="Times New Roman"/>
          <w:sz w:val="28"/>
          <w:szCs w:val="28"/>
        </w:rPr>
        <w:t xml:space="preserve"> комиссии по профилактике незаконного потребления</w:t>
      </w:r>
    </w:p>
    <w:p w:rsidR="00B04CDC" w:rsidRPr="00B42F13" w:rsidRDefault="00B04CDC" w:rsidP="005A7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42F13">
        <w:rPr>
          <w:rFonts w:ascii="Times New Roman" w:hAnsi="Times New Roman"/>
          <w:sz w:val="28"/>
          <w:szCs w:val="28"/>
        </w:rPr>
        <w:t>аркотических средств, наркомании и алкоголизма при администрации муниципального района « Тунгокоченский район»</w:t>
      </w: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 xml:space="preserve">1. Комиссия по профилактике незаконного потребления наркотических средств, наркомании и алкоголизма при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района  «Тунгокоченский район» </w:t>
      </w:r>
      <w:r w:rsidRPr="00553434">
        <w:rPr>
          <w:rFonts w:ascii="Times New Roman" w:hAnsi="Times New Roman"/>
          <w:sz w:val="28"/>
          <w:szCs w:val="28"/>
        </w:rPr>
        <w:t xml:space="preserve">(далее - Комиссия) создана в целях межведомственного взаимодействия по вопросам профилактики наркомании и алкоголизма среди населения </w:t>
      </w:r>
      <w:r>
        <w:rPr>
          <w:rFonts w:ascii="Times New Roman" w:hAnsi="Times New Roman"/>
          <w:sz w:val="28"/>
          <w:szCs w:val="28"/>
        </w:rPr>
        <w:t>муниципального района « Тунгокоченский район»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 xml:space="preserve">2. Общее руководство Комиссией осуществляется руководителем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района « Тунгокоченский район», </w:t>
      </w:r>
      <w:r w:rsidRPr="00553434">
        <w:rPr>
          <w:rFonts w:ascii="Times New Roman" w:hAnsi="Times New Roman"/>
          <w:sz w:val="28"/>
          <w:szCs w:val="28"/>
        </w:rPr>
        <w:t>который является председателем Комиссии.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3. Комиссия осуществляет свою деятельность во взаимодействии с подразделениями территориальных органов федеральных органов исполнительной власти, органами государственной власти, Антинаркотической комиссией Забайкальского края, Советом по противодействию пьянству Забайкальского края, органами местного самоуправления муниципальных образований Забайкальского края, организациями и общественными объединениями.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4. Основными задачами комиссии являются: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 xml:space="preserve">4.1. участие в формировании и реализации на территории </w:t>
      </w:r>
      <w:r>
        <w:rPr>
          <w:rFonts w:ascii="Times New Roman" w:hAnsi="Times New Roman"/>
          <w:sz w:val="28"/>
          <w:szCs w:val="28"/>
        </w:rPr>
        <w:t>муниципального района « Тунгокоченский район»</w:t>
      </w:r>
      <w:r w:rsidRPr="00553434">
        <w:rPr>
          <w:rFonts w:ascii="Times New Roman" w:hAnsi="Times New Roman"/>
          <w:sz w:val="28"/>
          <w:szCs w:val="28"/>
        </w:rPr>
        <w:t xml:space="preserve"> политики в области профилактики и противодействия незаконному обороту наркотических средств, психотропных веществ, их прекурсоров и алкоголя;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4.2. разработка мер, направленных на противодействие и профилактику незаконного оборота наркотических средств, психотропных веществ, их прекурсоров и алкоголя;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 xml:space="preserve">4.3. анализ эффективности деятельности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района « Тунгокоченский район» </w:t>
      </w:r>
      <w:r w:rsidRPr="00553434">
        <w:rPr>
          <w:rFonts w:ascii="Times New Roman" w:hAnsi="Times New Roman"/>
          <w:sz w:val="28"/>
          <w:szCs w:val="28"/>
        </w:rPr>
        <w:t>по вопросам противодействия и профилактики наркомании и алкоголизма</w:t>
      </w:r>
      <w:r>
        <w:rPr>
          <w:rFonts w:ascii="Times New Roman" w:hAnsi="Times New Roman"/>
          <w:sz w:val="28"/>
          <w:szCs w:val="28"/>
        </w:rPr>
        <w:t xml:space="preserve"> на территории муниципального района</w:t>
      </w:r>
      <w:r w:rsidRPr="00553434">
        <w:rPr>
          <w:rFonts w:ascii="Times New Roman" w:hAnsi="Times New Roman"/>
          <w:sz w:val="28"/>
          <w:szCs w:val="28"/>
        </w:rPr>
        <w:t>;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4.4. решение иных задач, предусмотренных законодательством Российской Федерации.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5. Для осуществления своих задач Комиссия имеет право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 xml:space="preserve">5.1. принимать в пределах своей компетенции решения, касающиеся организации, координации, совершенствования и оценки эффективности деятельности структурных подразделений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района «Тунгокоченский район» </w:t>
      </w:r>
      <w:r w:rsidRPr="00553434">
        <w:rPr>
          <w:rFonts w:ascii="Times New Roman" w:hAnsi="Times New Roman"/>
          <w:sz w:val="28"/>
          <w:szCs w:val="28"/>
        </w:rPr>
        <w:t>по профилактике незаконного оборота наркотических средств, психотропных веществ, их прекурсоров и алкоголя, а также осуществлять контроль за их исполнением;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5.2. в случае необходимости вносить в установленном порядке предложения по вопросам профилактики и противодействия незаконному обороту наркотических средств, их прекурсоров и алкоголя, требующим решения Губернатора Забайкальского края, Правительства Забайкальского края и Антинаркотической комиссии в Забайкальском крае.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5.3. при необходимости создавать рабочие группы для изучения специфических вопросов, а также для подготовки проектов соответствующих решений Комиссии;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 xml:space="preserve">5.4. запрашивать и получать в установленном порядке информацию, необходимую для работы Комиссии от территориальных подразделений федеральных органов исполнительной власти, отраслевых (функциональных) и территориальных подразделений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района «Тунгокоченский район» </w:t>
      </w:r>
      <w:r w:rsidRPr="00553434">
        <w:rPr>
          <w:rFonts w:ascii="Times New Roman" w:hAnsi="Times New Roman"/>
          <w:sz w:val="28"/>
          <w:szCs w:val="28"/>
        </w:rPr>
        <w:t>общественных объединений, организаций независимо от форм собственности и должностных лиц;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5.5. привлекать для участия в работе Комиссии должностных лиц и специалистов подразделений территориальных органов местного самоуправления муниципального образования, а также представителей организаций и общественных объединений (с их согласия).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6. Планирование работы Комиссии осуществляется на год, Комиссия ежегодно информирует аппарат Антинаркотической комиссии в Забайкальском крае об итогах своей деятельности;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7. Заседания Комиссии проводятся не реже 1 раза в квартал, а в случае необходимости могут проводиться внеочередные заседания по решению председателя Комиссии.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8. Подготовка материалов к заседаниям Комиссии осуществляется представителями тех органов, к ведению которых относятся рассматриваемые вопросы.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9. Присутствие членов Комиссии на заседании обязательно. В случае невозможности присутствия члена Комиссии на заседании, он обязан заблаговременно известить об этом председателя и секретаря Комиссии.</w:t>
      </w:r>
    </w:p>
    <w:p w:rsidR="00B04CDC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10. Лицо, исполняющее обязанности члена Комиссии, принимает участие в заседании Комиссии с правом совещательного голоса.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План работы комиссии утверждается председателем комиссии.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553434">
        <w:rPr>
          <w:rFonts w:ascii="Times New Roman" w:hAnsi="Times New Roman"/>
          <w:sz w:val="28"/>
          <w:szCs w:val="28"/>
        </w:rPr>
        <w:t>. Решение комиссии оформляется протоколом, который подписывается председателем Комиссии.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553434">
        <w:rPr>
          <w:rFonts w:ascii="Times New Roman" w:hAnsi="Times New Roman"/>
          <w:sz w:val="28"/>
          <w:szCs w:val="28"/>
        </w:rPr>
        <w:t xml:space="preserve">. Решения и рекомендации, принимаемые Комиссией в рамках ее компетенции, являются обязательными для членов Комиссии, заинтересованных ведомств и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муниципального района  «Тунгокоченский район» </w:t>
      </w:r>
      <w:r w:rsidRPr="00553434">
        <w:rPr>
          <w:rFonts w:ascii="Times New Roman" w:hAnsi="Times New Roman"/>
          <w:sz w:val="28"/>
          <w:szCs w:val="28"/>
        </w:rPr>
        <w:t xml:space="preserve">расположенных на территории </w:t>
      </w:r>
      <w:r>
        <w:rPr>
          <w:rFonts w:ascii="Times New Roman" w:hAnsi="Times New Roman"/>
          <w:sz w:val="28"/>
          <w:szCs w:val="28"/>
        </w:rPr>
        <w:t>муниципального района «Тунгокоченский район»</w:t>
      </w:r>
    </w:p>
    <w:p w:rsidR="00B04CDC" w:rsidRPr="00553434" w:rsidRDefault="00B04CDC" w:rsidP="0055343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553434">
        <w:rPr>
          <w:rFonts w:ascii="Times New Roman" w:hAnsi="Times New Roman"/>
          <w:sz w:val="28"/>
          <w:szCs w:val="28"/>
        </w:rPr>
        <w:t xml:space="preserve">. Организационное и материально-техническое обеспечение деятельности Комиссии осуществляется аппаратом администрации </w:t>
      </w:r>
      <w:r>
        <w:rPr>
          <w:rFonts w:ascii="Times New Roman" w:hAnsi="Times New Roman"/>
          <w:sz w:val="28"/>
          <w:szCs w:val="28"/>
        </w:rPr>
        <w:t>муниципального района «Тунгокоченский район»</w:t>
      </w: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CDC" w:rsidRPr="00553434" w:rsidRDefault="00B04CDC" w:rsidP="00553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CDC" w:rsidRPr="00553434" w:rsidRDefault="00B04CDC" w:rsidP="00553434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>
      <w:pPr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04CDC" w:rsidRPr="00553434" w:rsidRDefault="00B04CDC" w:rsidP="005A7EC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>№2</w:t>
      </w:r>
    </w:p>
    <w:p w:rsidR="00B04CDC" w:rsidRPr="00553434" w:rsidRDefault="00B04CDC" w:rsidP="005A7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53434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04CDC" w:rsidRDefault="00B04CDC" w:rsidP="005A7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B04CDC" w:rsidRPr="00553434" w:rsidRDefault="00B04CDC" w:rsidP="005A7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 Тунгокоченский район»</w:t>
      </w:r>
    </w:p>
    <w:p w:rsidR="00B04CDC" w:rsidRPr="00553434" w:rsidRDefault="00B04CDC" w:rsidP="005A7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________2021 г. N ____</w:t>
      </w:r>
    </w:p>
    <w:p w:rsidR="00B04CDC" w:rsidRDefault="00B04CDC" w:rsidP="005A7EC2">
      <w:pPr>
        <w:jc w:val="right"/>
        <w:rPr>
          <w:rFonts w:ascii="Times New Roman" w:hAnsi="Times New Roman"/>
          <w:sz w:val="28"/>
          <w:szCs w:val="28"/>
        </w:rPr>
      </w:pPr>
    </w:p>
    <w:p w:rsidR="00B04CDC" w:rsidRPr="00B42F13" w:rsidRDefault="00B04CDC" w:rsidP="005A7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комиссии по </w:t>
      </w:r>
      <w:r w:rsidRPr="00B42F13">
        <w:rPr>
          <w:rFonts w:ascii="Times New Roman" w:hAnsi="Times New Roman"/>
          <w:sz w:val="28"/>
          <w:szCs w:val="28"/>
        </w:rPr>
        <w:t xml:space="preserve"> профилактике незаконного потребления</w:t>
      </w:r>
    </w:p>
    <w:p w:rsidR="00B04CDC" w:rsidRDefault="00B04CDC" w:rsidP="005A7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42F13">
        <w:rPr>
          <w:rFonts w:ascii="Times New Roman" w:hAnsi="Times New Roman"/>
          <w:sz w:val="28"/>
          <w:szCs w:val="28"/>
        </w:rPr>
        <w:t>аркотических средств, наркомании и алкоголизма при администрации муниципального района « Тунгокоченский район»</w:t>
      </w:r>
    </w:p>
    <w:p w:rsidR="00B04CDC" w:rsidRDefault="00B04CDC" w:rsidP="005A7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220"/>
        <w:gridCol w:w="4195"/>
      </w:tblGrid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№ п\п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Фамилия Имя Отчество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Занимаемая должность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Захарченко Сергей Владимирович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Глава муниципального района «Тунгокоченский район», председатель комиссии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Мальцева Светлана Валерьевна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Зам. главы муниципального района « Тунгокоченский район», зам. председателя комиссии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Чумакова Ирина Васильевна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Ведущий специалист администрации муниципального района « Тунгокоченский район», секретарь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Третьякова Елена Викторовна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Председатель Комитета культуры и социальной политики администрации муниципального района  «Тунгокоченский район»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 xml:space="preserve"> Трушакова Нина Ивановна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Председатель Комитета образования администрации муниципального района  «Тунгокоченский район»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Горнов Михаил Геннадьевич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Гав.врач ГУЗ « Тунгокоченская ЦРБ»( по согласованию)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Охват Алексей Алексеевич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Начальник МВД России по Забайкальскому краю в Тунгокоченском районе ( по согласованию)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Исаева Тамара Григорьевна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Председатель Районного Совета ветеранов( по согласованию)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 xml:space="preserve">9. 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Кривоногих Татьяна Геннадьевна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-  директор ГКУ КЦЗН отдел  в Тунгокоченском районе ( по согласованию).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Горелова Оксана Владимировна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</w:rPr>
              <w:t>Начальник Тунгокоченского отдела  ГКУ КЦСЗН Забайкальского края (по согласованию)</w:t>
            </w:r>
          </w:p>
        </w:tc>
      </w:tr>
      <w:tr w:rsidR="00B04CDC" w:rsidTr="000A7026">
        <w:tc>
          <w:tcPr>
            <w:tcW w:w="1008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220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Дашициренов Сергей Викторович</w:t>
            </w:r>
          </w:p>
        </w:tc>
        <w:tc>
          <w:tcPr>
            <w:tcW w:w="4195" w:type="dxa"/>
          </w:tcPr>
          <w:p w:rsidR="00B04CDC" w:rsidRPr="000A7026" w:rsidRDefault="00B04CDC" w:rsidP="000A7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26">
              <w:rPr>
                <w:rFonts w:ascii="Times New Roman" w:hAnsi="Times New Roman"/>
                <w:sz w:val="28"/>
                <w:szCs w:val="28"/>
              </w:rPr>
              <w:t>Главный специалист комитета культуры и социальной политики администрации муниципального района  «Тунгокоченский район»  по спорту</w:t>
            </w:r>
          </w:p>
        </w:tc>
      </w:tr>
    </w:tbl>
    <w:p w:rsidR="00B04CDC" w:rsidRPr="00B42F13" w:rsidRDefault="00B04CDC" w:rsidP="005A7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5A7EC2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1367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B04CDC" w:rsidRDefault="00B04CDC" w:rsidP="001367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:</w:t>
      </w:r>
    </w:p>
    <w:p w:rsidR="00B04CDC" w:rsidRDefault="00B04CDC" w:rsidP="001367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Захарченко С.В.</w:t>
      </w:r>
    </w:p>
    <w:p w:rsidR="00B04CDC" w:rsidRPr="00553434" w:rsidRDefault="00B04CDC" w:rsidP="00136767">
      <w:pPr>
        <w:jc w:val="center"/>
        <w:rPr>
          <w:rFonts w:ascii="Times New Roman" w:hAnsi="Times New Roman"/>
          <w:sz w:val="28"/>
          <w:szCs w:val="28"/>
        </w:rPr>
      </w:pPr>
    </w:p>
    <w:p w:rsidR="00B04CDC" w:rsidRDefault="00B04CDC" w:rsidP="001367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CDC" w:rsidRPr="000556F2" w:rsidRDefault="00B04CDC" w:rsidP="001367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4CDC" w:rsidRPr="000556F2" w:rsidRDefault="00B04CDC" w:rsidP="0013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6F2">
        <w:rPr>
          <w:rFonts w:ascii="Times New Roman" w:hAnsi="Times New Roman"/>
          <w:b/>
          <w:sz w:val="24"/>
          <w:szCs w:val="24"/>
        </w:rPr>
        <w:t>План работы</w:t>
      </w:r>
    </w:p>
    <w:p w:rsidR="00B04CDC" w:rsidRPr="000556F2" w:rsidRDefault="00B04CDC" w:rsidP="0013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6F2">
        <w:rPr>
          <w:rFonts w:ascii="Times New Roman" w:hAnsi="Times New Roman"/>
          <w:b/>
          <w:sz w:val="24"/>
          <w:szCs w:val="24"/>
        </w:rPr>
        <w:t xml:space="preserve"> комиссии по  профилактике незаконного потребления</w:t>
      </w:r>
    </w:p>
    <w:p w:rsidR="00B04CDC" w:rsidRPr="000556F2" w:rsidRDefault="00B04CDC" w:rsidP="00136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6F2">
        <w:rPr>
          <w:rFonts w:ascii="Times New Roman" w:hAnsi="Times New Roman"/>
          <w:b/>
          <w:sz w:val="24"/>
          <w:szCs w:val="24"/>
        </w:rPr>
        <w:t>наркотических средств, наркомании и алкоголизма при администрации муниципального района « Тунгокоченский район» на 2021 год.</w:t>
      </w:r>
    </w:p>
    <w:p w:rsidR="00B04CDC" w:rsidRPr="000556F2" w:rsidRDefault="00B04CDC" w:rsidP="00136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4CDC" w:rsidRPr="000556F2" w:rsidRDefault="00B04CDC" w:rsidP="00656475">
      <w:pPr>
        <w:shd w:val="clear" w:color="auto" w:fill="FFFFFF"/>
        <w:spacing w:after="0" w:line="315" w:lineRule="atLeast"/>
        <w:jc w:val="center"/>
        <w:rPr>
          <w:rFonts w:ascii="Times New Roman" w:hAnsi="Times New Roman"/>
          <w:color w:val="212121"/>
          <w:sz w:val="24"/>
          <w:szCs w:val="24"/>
        </w:rPr>
      </w:pPr>
      <w:r w:rsidRPr="000556F2">
        <w:rPr>
          <w:rFonts w:ascii="Times New Roman" w:hAnsi="Times New Roman"/>
          <w:color w:val="212121"/>
          <w:sz w:val="24"/>
          <w:szCs w:val="24"/>
        </w:rPr>
        <w:t>  </w:t>
      </w:r>
    </w:p>
    <w:tbl>
      <w:tblPr>
        <w:tblW w:w="1038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93"/>
        <w:gridCol w:w="5150"/>
        <w:gridCol w:w="2109"/>
        <w:gridCol w:w="76"/>
        <w:gridCol w:w="412"/>
        <w:gridCol w:w="1940"/>
      </w:tblGrid>
      <w:tr w:rsidR="00B04CDC" w:rsidRPr="000556F2" w:rsidTr="00B7329C">
        <w:trPr>
          <w:trHeight w:val="575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№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br/>
              <w:t>п/п</w:t>
            </w:r>
          </w:p>
        </w:tc>
        <w:tc>
          <w:tcPr>
            <w:tcW w:w="5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Мероприятия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4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Срок</w:t>
            </w:r>
          </w:p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выполнения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b/>
                <w:bCs/>
                <w:color w:val="212121"/>
                <w:sz w:val="24"/>
                <w:szCs w:val="24"/>
              </w:rPr>
              <w:t>1.</w:t>
            </w:r>
          </w:p>
        </w:tc>
        <w:tc>
          <w:tcPr>
            <w:tcW w:w="96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b/>
                <w:bCs/>
                <w:color w:val="212121"/>
                <w:sz w:val="24"/>
                <w:szCs w:val="24"/>
              </w:rPr>
              <w:t>Организационные мероприятия по профилактики наркомании, токсикомании, алкоголизма и табакокурения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1.1.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Участие в разработке и разработка проектов нормативно-правовых актов по совершенствованию законодательства в сфере профилактики наркомании, токсикомании, алкоголизма и табакокурения.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Председатель</w:t>
            </w:r>
            <w:r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 комиссии, секретарь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1.2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Участие ведомств в  заседаниях  комиссии муниципального района  </w:t>
            </w:r>
            <w:r>
              <w:rPr>
                <w:rFonts w:ascii="Times New Roman" w:hAnsi="Times New Roman"/>
                <w:color w:val="212121"/>
                <w:sz w:val="24"/>
                <w:szCs w:val="24"/>
              </w:rPr>
              <w:t>«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Тунгокоченский район»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Секретарь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1.3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B732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Осуществление взаимодействия с правоохранительными органами при проведении мероприятий </w:t>
            </w:r>
            <w:r w:rsidRPr="000556F2">
              <w:rPr>
                <w:rFonts w:ascii="Times New Roman" w:hAnsi="Times New Roman"/>
                <w:sz w:val="24"/>
                <w:szCs w:val="24"/>
              </w:rPr>
              <w:t>по  профилактике незаконного потребления</w:t>
            </w:r>
          </w:p>
          <w:p w:rsidR="00B04CDC" w:rsidRPr="000556F2" w:rsidRDefault="00B04CDC" w:rsidP="00B7329C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sz w:val="24"/>
                <w:szCs w:val="24"/>
              </w:rPr>
              <w:t>наркотических средств, наркомании и алкоголизма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Комитет культуры и социальной политики, Комитет образования,</w:t>
            </w:r>
          </w:p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Главы сельских и городского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1.4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B732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Взаимодействие  с образовательными учреждениям по</w:t>
            </w:r>
            <w:r w:rsidRPr="000556F2">
              <w:rPr>
                <w:rFonts w:ascii="Times New Roman" w:hAnsi="Times New Roman"/>
                <w:sz w:val="24"/>
                <w:szCs w:val="24"/>
              </w:rPr>
              <w:t xml:space="preserve"> профилактике незаконного потребления</w:t>
            </w:r>
          </w:p>
          <w:p w:rsidR="00B04CDC" w:rsidRPr="000556F2" w:rsidRDefault="00B04CDC" w:rsidP="00B7329C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sz w:val="24"/>
                <w:szCs w:val="24"/>
              </w:rPr>
              <w:t>наркотических средств, наркомании и алкоголизма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 на территории муниципального района « Тунгокоченский район»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sz w:val="24"/>
                <w:szCs w:val="24"/>
              </w:rPr>
              <w:t xml:space="preserve"> МВД России по Забайкальскому краю в Тунгокоченском районе,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ГУЗ  «Тунгокоченская ЦРБ»,</w:t>
            </w:r>
            <w:r w:rsidRPr="000556F2">
              <w:rPr>
                <w:rFonts w:ascii="Times New Roman" w:hAnsi="Times New Roman"/>
                <w:sz w:val="24"/>
                <w:szCs w:val="24"/>
              </w:rPr>
              <w:t xml:space="preserve"> Ко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митет образования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1.5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Участие в совместных рейдах  по населенным пунктам муниципального района  </w:t>
            </w:r>
            <w:r>
              <w:rPr>
                <w:rFonts w:ascii="Times New Roman" w:hAnsi="Times New Roman"/>
                <w:color w:val="212121"/>
                <w:sz w:val="24"/>
                <w:szCs w:val="24"/>
              </w:rPr>
              <w:t>«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Тунгокоченский район» по выявлению лиц, склонных к употреблению наркотических средств и выявлению посевов дикорастущих наркотических растений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Главы сельских  и городского поселений,</w:t>
            </w:r>
            <w:r w:rsidRPr="000556F2">
              <w:rPr>
                <w:rFonts w:ascii="Times New Roman" w:hAnsi="Times New Roman"/>
                <w:sz w:val="24"/>
                <w:szCs w:val="24"/>
              </w:rPr>
              <w:t xml:space="preserve"> МВД России по Забайкальскому краю в Тунгокоченском районе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b/>
                <w:bCs/>
                <w:color w:val="212121"/>
                <w:sz w:val="24"/>
                <w:szCs w:val="24"/>
              </w:rPr>
              <w:t>2</w:t>
            </w:r>
          </w:p>
        </w:tc>
        <w:tc>
          <w:tcPr>
            <w:tcW w:w="96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b/>
                <w:bCs/>
                <w:color w:val="212121"/>
                <w:sz w:val="24"/>
                <w:szCs w:val="24"/>
              </w:rPr>
              <w:t> Проведение разъяснительной работы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2.1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Проведение мероприятий по пропаганде здорового образа жизни и профилактике наркомании, токсикомании, алкоголизма и табакокурения.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Комитет образования, Комитет культуры и социальной политики</w:t>
            </w:r>
            <w:r>
              <w:rPr>
                <w:rFonts w:ascii="Times New Roman" w:hAnsi="Times New Roman"/>
                <w:color w:val="212121"/>
                <w:sz w:val="24"/>
                <w:szCs w:val="24"/>
              </w:rPr>
              <w:t>, ГУЗ  «Тунгокоченская ЦРБ»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2.2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Организация дежурства ответственных лиц администрации, полиции, работников учреждений культуры во время  проведения культурно-массовых, общественно-политических мероприятий с массовым пребыванием людей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Главы сельских и городского поселений, руководители учреждений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/>
                <w:color w:val="212121"/>
                <w:sz w:val="24"/>
                <w:szCs w:val="24"/>
              </w:rPr>
              <w:t>В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о время мероприятий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2.3.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Ведение разъяснительной профилактической работы  среди граждан, состоящих на учете (ранее судимые, условно-осужденные, условно-досрочно освобожденные), склонных к совершению правонарушений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УИН, главы сельских и городского поселений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2.4.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Проведение встреч с молодежью, посвященных пропаганде здорового образа жизни – сокращение употребления алкоголя, табака и борьбе с наркоманией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ГУЗ «Тунгокоченская ЦРБ», Комитет</w:t>
            </w:r>
            <w:r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 культуры и социальной политики,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 ОМВД России по Тунгокоченскому району»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2.5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Размещение информации по пропаганде здорового образа жизни, профилактике наркомании, токсикомании, алкоголизма и табакокурения:</w:t>
            </w:r>
          </w:p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- на официальном сайте администрации муниципального района « Тунгокоченский район»,</w:t>
            </w:r>
          </w:p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- в газете «Вести Севера»,</w:t>
            </w:r>
          </w:p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/>
                <w:color w:val="212121"/>
                <w:sz w:val="24"/>
                <w:szCs w:val="24"/>
              </w:rPr>
              <w:t>- на информационных стендах а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дминистрации поселений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Комитет образования, Комитет культуры и социальной политики, Главы сельских и городского поселений, ЦРБ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2.6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Содействие в организации участия подростков в федеральных, региональных программах по профилактике наркомании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Комитет культуры и социальной политики,  Комитет образования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b/>
                <w:bCs/>
                <w:color w:val="212121"/>
                <w:sz w:val="24"/>
                <w:szCs w:val="24"/>
              </w:rPr>
              <w:t>3.</w:t>
            </w:r>
          </w:p>
        </w:tc>
        <w:tc>
          <w:tcPr>
            <w:tcW w:w="96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b/>
                <w:bCs/>
                <w:color w:val="212121"/>
                <w:sz w:val="24"/>
                <w:szCs w:val="24"/>
              </w:rPr>
              <w:t>Обеспечение активного участия институтов гражданского общества по реализации мероприятий по профилактике наркомании, токсикомании, алкоголизма и табакокурения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3.1.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Рассмотрение в соответствии с действующим законодательством обращений и информации граждан и организаций, связанных с употреблением наркотических средств.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Администрация муниципального района  </w:t>
            </w:r>
            <w:r>
              <w:rPr>
                <w:rFonts w:ascii="Times New Roman" w:hAnsi="Times New Roman"/>
                <w:color w:val="212121"/>
                <w:sz w:val="24"/>
                <w:szCs w:val="24"/>
              </w:rPr>
              <w:t>«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Тунгокоченский район», Главы сельских и городского поселений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rPr>
          <w:trHeight w:val="1170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3.2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Профилактическая работа с неблагополучными семьями, молодежью и несовершеннолетними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ГКУ КЦСЗН  Тунгокоченский отдел</w:t>
            </w:r>
            <w:r>
              <w:rPr>
                <w:rFonts w:ascii="Times New Roman" w:hAnsi="Times New Roman"/>
                <w:color w:val="212121"/>
                <w:sz w:val="24"/>
                <w:szCs w:val="24"/>
              </w:rPr>
              <w:t>, МВД России по Забайкальскому краю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постоянно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b/>
                <w:bCs/>
                <w:color w:val="212121"/>
                <w:sz w:val="24"/>
                <w:szCs w:val="24"/>
              </w:rPr>
              <w:t>4.</w:t>
            </w:r>
          </w:p>
        </w:tc>
        <w:tc>
          <w:tcPr>
            <w:tcW w:w="96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b/>
                <w:bCs/>
                <w:color w:val="212121"/>
                <w:sz w:val="24"/>
                <w:szCs w:val="24"/>
              </w:rPr>
              <w:t>Мониторинг ситуации по профилактике наркомании, токсикомании, алкоголизма и табакокурения</w:t>
            </w:r>
          </w:p>
        </w:tc>
      </w:tr>
      <w:tr w:rsidR="00B04CDC" w:rsidRPr="000556F2" w:rsidTr="00B7329C">
        <w:trPr>
          <w:trHeight w:val="1157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4.1.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Один раз в полугодие отчет по реализации мероприятий  плана мероприятий по  профилактике наркомании, токсикомании, алкоголизма и табакокурения  на территории  муниципального района « Тунгокоченский район»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Секретарь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 окончании полугодия текущего года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4.2.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Анализ результатов рассмотрения обращений связанных с употреблением наркотических средств, поступивших от граждан и организаций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/>
                <w:color w:val="212121"/>
                <w:sz w:val="24"/>
                <w:szCs w:val="24"/>
              </w:rPr>
              <w:t>Секретарь,</w:t>
            </w: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 Главы сельских и городского поселений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CDC" w:rsidRPr="000556F2" w:rsidRDefault="00B04CDC" w:rsidP="00656475">
            <w:pPr>
              <w:spacing w:after="0" w:line="315" w:lineRule="atLeast"/>
              <w:jc w:val="both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по мере надобности</w:t>
            </w:r>
          </w:p>
        </w:tc>
      </w:tr>
      <w:tr w:rsidR="00B04CDC" w:rsidRPr="000556F2" w:rsidTr="00B7329C"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04CDC" w:rsidRPr="000556F2" w:rsidRDefault="00B04CDC" w:rsidP="00656475">
            <w:pPr>
              <w:spacing w:after="0" w:line="240" w:lineRule="atLeas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04CDC" w:rsidRPr="000556F2" w:rsidRDefault="00B04CDC" w:rsidP="00656475">
            <w:pPr>
              <w:spacing w:after="0" w:line="240" w:lineRule="atLeas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04CDC" w:rsidRPr="000556F2" w:rsidRDefault="00B04CDC" w:rsidP="00656475">
            <w:pPr>
              <w:spacing w:after="0" w:line="240" w:lineRule="atLeas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04CDC" w:rsidRPr="000556F2" w:rsidRDefault="00B04CDC" w:rsidP="00656475">
            <w:pPr>
              <w:spacing w:after="0" w:line="240" w:lineRule="atLeas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04CDC" w:rsidRPr="000556F2" w:rsidRDefault="00B04CDC" w:rsidP="00656475">
            <w:pPr>
              <w:spacing w:after="0" w:line="240" w:lineRule="atLeast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556F2">
              <w:rPr>
                <w:rFonts w:ascii="Times New Roman" w:hAnsi="Times New Roman"/>
                <w:color w:val="212121"/>
                <w:sz w:val="24"/>
                <w:szCs w:val="24"/>
              </w:rPr>
              <w:t> </w:t>
            </w:r>
          </w:p>
        </w:tc>
      </w:tr>
    </w:tbl>
    <w:p w:rsidR="00B04CDC" w:rsidRPr="000556F2" w:rsidRDefault="00B04CDC" w:rsidP="00656475">
      <w:pPr>
        <w:shd w:val="clear" w:color="auto" w:fill="FFFFFF"/>
        <w:spacing w:after="0" w:line="315" w:lineRule="atLeast"/>
        <w:jc w:val="both"/>
        <w:rPr>
          <w:rFonts w:ascii="Times New Roman" w:hAnsi="Times New Roman"/>
          <w:color w:val="212121"/>
          <w:sz w:val="24"/>
          <w:szCs w:val="24"/>
        </w:rPr>
      </w:pPr>
      <w:r w:rsidRPr="000556F2">
        <w:rPr>
          <w:rFonts w:ascii="Times New Roman" w:hAnsi="Times New Roman"/>
          <w:color w:val="212121"/>
          <w:sz w:val="24"/>
          <w:szCs w:val="24"/>
        </w:rPr>
        <w:t> </w:t>
      </w:r>
    </w:p>
    <w:p w:rsidR="00B04CDC" w:rsidRPr="00553434" w:rsidRDefault="00B04CDC" w:rsidP="00136767">
      <w:pPr>
        <w:jc w:val="center"/>
        <w:rPr>
          <w:rFonts w:ascii="Times New Roman" w:hAnsi="Times New Roman"/>
          <w:sz w:val="28"/>
          <w:szCs w:val="28"/>
        </w:rPr>
      </w:pPr>
    </w:p>
    <w:sectPr w:rsidR="00B04CDC" w:rsidRPr="00553434" w:rsidSect="00D5695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434"/>
    <w:rsid w:val="00011327"/>
    <w:rsid w:val="00026F85"/>
    <w:rsid w:val="000556F2"/>
    <w:rsid w:val="000A7026"/>
    <w:rsid w:val="00120BD9"/>
    <w:rsid w:val="00136767"/>
    <w:rsid w:val="0017137A"/>
    <w:rsid w:val="002E72E6"/>
    <w:rsid w:val="0033482D"/>
    <w:rsid w:val="00381565"/>
    <w:rsid w:val="003D0B41"/>
    <w:rsid w:val="00404D7E"/>
    <w:rsid w:val="005109FB"/>
    <w:rsid w:val="0055195A"/>
    <w:rsid w:val="00553434"/>
    <w:rsid w:val="005A7EC2"/>
    <w:rsid w:val="005E7FF2"/>
    <w:rsid w:val="00656475"/>
    <w:rsid w:val="007905D8"/>
    <w:rsid w:val="008A5128"/>
    <w:rsid w:val="0090015C"/>
    <w:rsid w:val="009254FF"/>
    <w:rsid w:val="009B4F20"/>
    <w:rsid w:val="00AB23AD"/>
    <w:rsid w:val="00B04CDC"/>
    <w:rsid w:val="00B42F13"/>
    <w:rsid w:val="00B7329C"/>
    <w:rsid w:val="00BB590E"/>
    <w:rsid w:val="00C11DE2"/>
    <w:rsid w:val="00C71136"/>
    <w:rsid w:val="00C94AD9"/>
    <w:rsid w:val="00CB5B18"/>
    <w:rsid w:val="00D56956"/>
    <w:rsid w:val="00DB36F9"/>
    <w:rsid w:val="00E0029A"/>
    <w:rsid w:val="00E242CF"/>
    <w:rsid w:val="00EE63A5"/>
    <w:rsid w:val="00FA465C"/>
    <w:rsid w:val="00FA67EE"/>
    <w:rsid w:val="00FF4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AD9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BB590E"/>
    <w:pPr>
      <w:keepNext/>
      <w:tabs>
        <w:tab w:val="num" w:pos="360"/>
      </w:tabs>
      <w:suppressAutoHyphens/>
      <w:spacing w:after="0" w:line="240" w:lineRule="auto"/>
      <w:jc w:val="center"/>
      <w:outlineLvl w:val="1"/>
    </w:pPr>
    <w:rPr>
      <w:rFonts w:ascii="Times New Roman" w:hAnsi="Times New Roman"/>
      <w:sz w:val="28"/>
      <w:szCs w:val="20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B590E"/>
    <w:pPr>
      <w:keepNext/>
      <w:tabs>
        <w:tab w:val="num" w:pos="360"/>
      </w:tabs>
      <w:suppressAutoHyphens/>
      <w:spacing w:after="0" w:line="240" w:lineRule="auto"/>
      <w:jc w:val="right"/>
      <w:outlineLvl w:val="2"/>
    </w:pPr>
    <w:rPr>
      <w:rFonts w:ascii="Arial" w:hAnsi="Arial"/>
      <w:b/>
      <w:sz w:val="24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54F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254FF"/>
    <w:rPr>
      <w:rFonts w:ascii="Cambria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locked/>
    <w:rsid w:val="00E242CF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564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65647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37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268</TotalTime>
  <Pages>10</Pages>
  <Words>1923</Words>
  <Characters>10963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PogorelyuBA</dc:creator>
  <cp:keywords/>
  <dc:description/>
  <cp:lastModifiedBy>Борис Александрович</cp:lastModifiedBy>
  <cp:revision>9</cp:revision>
  <dcterms:created xsi:type="dcterms:W3CDTF">2021-04-22T03:23:00Z</dcterms:created>
  <dcterms:modified xsi:type="dcterms:W3CDTF">2021-04-23T06:31:00Z</dcterms:modified>
</cp:coreProperties>
</file>